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228"/>
        <w:tblOverlap w:val="never"/>
        <w:tblW w:w="116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75"/>
        <w:gridCol w:w="720"/>
        <w:gridCol w:w="1232"/>
        <w:gridCol w:w="2470"/>
        <w:gridCol w:w="885"/>
        <w:gridCol w:w="2040"/>
        <w:gridCol w:w="2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录用单位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绍兴大剧院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褚黔松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绍兴大剧院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周啸峰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嵊州市越剧艺术学校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打击乐兼鼓板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肖懿容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1983.11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戏曲作曲、配器、midi音乐制作、录音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夏子文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1999.05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越剧演员（女）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嵊州市越剧艺术学校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越剧演员（女）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裘陶珍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1981.10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绍兴小百花艺术学校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越剧演员（女）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任舒洁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1999.03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越剧演员（女）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嵊州越剧艺术学校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越剧演员（女）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2000.01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绍兴市歌舞剧院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中国戏曲学院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绍兴市越剧团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绍兴市演艺集团有限责任公司202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年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月人员招聘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部分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拟录用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人员公示名单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00" w:firstLineChars="500"/>
        <w:jc w:val="left"/>
        <w:textAlignment w:val="auto"/>
        <w:rPr>
          <w:rFonts w:hint="default" w:ascii="仿宋" w:hAnsi="仿宋" w:eastAsia="仿宋" w:cs="仿宋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2"/>
          <w:szCs w:val="22"/>
          <w:lang w:val="en-US" w:eastAsia="zh-CN"/>
        </w:rPr>
        <w:t>注：服装设计岗为2022年1月人员招聘岗位，该岗位的拟录考生，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因疫情防控要求，体检延后进行，特此说明。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</w:docVars>
  <w:rsids>
    <w:rsidRoot w:val="6841624C"/>
    <w:rsid w:val="07A64720"/>
    <w:rsid w:val="20117E6E"/>
    <w:rsid w:val="205B7D5C"/>
    <w:rsid w:val="2F546C84"/>
    <w:rsid w:val="3B15655E"/>
    <w:rsid w:val="6841624C"/>
    <w:rsid w:val="76E101B0"/>
    <w:rsid w:val="78D966B0"/>
    <w:rsid w:val="7A3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545</Characters>
  <Lines>0</Lines>
  <Paragraphs>0</Paragraphs>
  <TotalTime>0</TotalTime>
  <ScaleCrop>false</ScaleCrop>
  <LinksUpToDate>false</LinksUpToDate>
  <CharactersWithSpaces>545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2022-01-30T07:08:00Z</dcterms:created>
  <dc:creator>花辞树</dc:creator>
  <cp:lastModifiedBy>花辞树</cp:lastModifiedBy>
  <dcterms:modified xsi:type="dcterms:W3CDTF">2022-05-27T08:45:40Z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D5403F65EB76493E924575E22B56A134</vt:lpwstr>
  </property>
</Properties>
</file>