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F0" w:rsidRPr="008F0FF9" w:rsidRDefault="00B91EF0" w:rsidP="00301DE9">
      <w:pPr>
        <w:spacing w:line="500" w:lineRule="exact"/>
        <w:jc w:val="left"/>
        <w:rPr>
          <w:rFonts w:ascii="黑体" w:eastAsia="黑体" w:hAnsi="仿宋" w:cs="黑体"/>
          <w:spacing w:val="-20"/>
          <w:sz w:val="32"/>
          <w:szCs w:val="32"/>
        </w:rPr>
      </w:pPr>
      <w:r w:rsidRPr="008F0FF9">
        <w:rPr>
          <w:rFonts w:ascii="黑体" w:eastAsia="黑体" w:hAnsi="仿宋" w:cs="黑体" w:hint="eastAsia"/>
          <w:spacing w:val="-20"/>
          <w:sz w:val="32"/>
          <w:szCs w:val="32"/>
        </w:rPr>
        <w:t>附件</w:t>
      </w:r>
      <w:r w:rsidRPr="008F0FF9">
        <w:rPr>
          <w:rFonts w:ascii="黑体" w:eastAsia="黑体" w:hAnsi="仿宋" w:cs="黑体"/>
          <w:spacing w:val="-20"/>
          <w:sz w:val="32"/>
          <w:szCs w:val="32"/>
        </w:rPr>
        <w:t>1</w:t>
      </w:r>
    </w:p>
    <w:p w:rsidR="00B91EF0" w:rsidRPr="008F0FF9" w:rsidRDefault="00B91EF0" w:rsidP="006A70FC">
      <w:pPr>
        <w:spacing w:beforeLines="100" w:line="500" w:lineRule="exact"/>
        <w:jc w:val="center"/>
        <w:rPr>
          <w:rFonts w:ascii="方正小标宋简体" w:eastAsia="方正小标宋简体" w:hAnsi="华文中宋"/>
          <w:spacing w:val="-20"/>
          <w:sz w:val="40"/>
          <w:szCs w:val="40"/>
        </w:rPr>
      </w:pPr>
      <w:r w:rsidRPr="008F0FF9">
        <w:rPr>
          <w:rFonts w:ascii="方正小标宋简体" w:eastAsia="方正小标宋简体" w:hAnsi="华文中宋" w:cs="方正小标宋简体" w:hint="eastAsia"/>
          <w:spacing w:val="-20"/>
          <w:sz w:val="40"/>
          <w:szCs w:val="40"/>
        </w:rPr>
        <w:t>全省广播电视对农节目采编人员培训班日程</w:t>
      </w:r>
    </w:p>
    <w:p w:rsidR="00B91EF0" w:rsidRDefault="00B91EF0" w:rsidP="00301DE9">
      <w:pPr>
        <w:spacing w:line="500" w:lineRule="exact"/>
        <w:jc w:val="cente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983"/>
        <w:gridCol w:w="6716"/>
      </w:tblGrid>
      <w:tr w:rsidR="00B91EF0" w:rsidRPr="008F0FF9">
        <w:trPr>
          <w:trHeight w:val="761"/>
          <w:jc w:val="center"/>
        </w:trPr>
        <w:tc>
          <w:tcPr>
            <w:tcW w:w="2132" w:type="dxa"/>
            <w:gridSpan w:val="2"/>
            <w:vAlign w:val="center"/>
          </w:tcPr>
          <w:p w:rsidR="00B91EF0" w:rsidRPr="005221A3" w:rsidRDefault="00B91EF0" w:rsidP="00E760F4">
            <w:pPr>
              <w:spacing w:line="460" w:lineRule="exact"/>
              <w:jc w:val="center"/>
              <w:rPr>
                <w:b/>
                <w:bCs/>
                <w:sz w:val="28"/>
                <w:szCs w:val="28"/>
              </w:rPr>
            </w:pPr>
            <w:r w:rsidRPr="005221A3">
              <w:rPr>
                <w:rFonts w:cs="宋体" w:hint="eastAsia"/>
                <w:b/>
                <w:bCs/>
                <w:kern w:val="0"/>
                <w:sz w:val="28"/>
                <w:szCs w:val="28"/>
              </w:rPr>
              <w:t>时间</w:t>
            </w:r>
          </w:p>
        </w:tc>
        <w:tc>
          <w:tcPr>
            <w:tcW w:w="6716" w:type="dxa"/>
            <w:vAlign w:val="center"/>
          </w:tcPr>
          <w:p w:rsidR="00B91EF0" w:rsidRPr="00EC7281" w:rsidRDefault="00B91EF0" w:rsidP="00E760F4">
            <w:pPr>
              <w:spacing w:line="460" w:lineRule="exact"/>
              <w:jc w:val="center"/>
              <w:rPr>
                <w:b/>
                <w:bCs/>
                <w:sz w:val="28"/>
                <w:szCs w:val="28"/>
              </w:rPr>
            </w:pPr>
            <w:r w:rsidRPr="005221A3">
              <w:rPr>
                <w:rFonts w:cs="宋体" w:hint="eastAsia"/>
                <w:b/>
                <w:bCs/>
                <w:kern w:val="0"/>
                <w:sz w:val="28"/>
                <w:szCs w:val="28"/>
              </w:rPr>
              <w:t>内</w:t>
            </w:r>
            <w:r w:rsidRPr="00EC7281">
              <w:rPr>
                <w:rFonts w:cs="宋体" w:hint="eastAsia"/>
                <w:b/>
                <w:bCs/>
                <w:kern w:val="0"/>
                <w:sz w:val="28"/>
                <w:szCs w:val="28"/>
              </w:rPr>
              <w:t>容</w:t>
            </w:r>
          </w:p>
        </w:tc>
      </w:tr>
      <w:tr w:rsidR="00B91EF0" w:rsidRPr="00456D76">
        <w:trPr>
          <w:trHeight w:val="1443"/>
          <w:jc w:val="center"/>
        </w:trPr>
        <w:tc>
          <w:tcPr>
            <w:tcW w:w="1149" w:type="dxa"/>
            <w:vAlign w:val="center"/>
          </w:tcPr>
          <w:p w:rsidR="00B91EF0" w:rsidRPr="00456D76" w:rsidRDefault="00B91EF0" w:rsidP="00E760F4">
            <w:pPr>
              <w:spacing w:line="460" w:lineRule="exact"/>
              <w:jc w:val="center"/>
              <w:rPr>
                <w:rFonts w:ascii="仿宋" w:eastAsia="仿宋" w:hAnsi="仿宋"/>
                <w:kern w:val="0"/>
                <w:sz w:val="28"/>
                <w:szCs w:val="28"/>
              </w:rPr>
            </w:pPr>
            <w:r w:rsidRPr="00456D76">
              <w:rPr>
                <w:rFonts w:ascii="仿宋" w:eastAsia="仿宋" w:hAnsi="仿宋" w:cs="仿宋"/>
                <w:kern w:val="0"/>
                <w:sz w:val="28"/>
                <w:szCs w:val="28"/>
              </w:rPr>
              <w:t>7</w:t>
            </w:r>
            <w:r w:rsidRPr="00456D76">
              <w:rPr>
                <w:rFonts w:ascii="仿宋" w:eastAsia="仿宋" w:hAnsi="仿宋" w:cs="仿宋" w:hint="eastAsia"/>
                <w:kern w:val="0"/>
                <w:sz w:val="28"/>
                <w:szCs w:val="28"/>
              </w:rPr>
              <w:t>月</w:t>
            </w:r>
          </w:p>
          <w:p w:rsidR="00B91EF0" w:rsidRPr="00456D76" w:rsidRDefault="00B91EF0" w:rsidP="00E760F4">
            <w:pPr>
              <w:spacing w:line="460" w:lineRule="exact"/>
              <w:jc w:val="center"/>
              <w:rPr>
                <w:rFonts w:ascii="仿宋" w:eastAsia="仿宋" w:hAnsi="仿宋"/>
                <w:kern w:val="0"/>
                <w:sz w:val="28"/>
                <w:szCs w:val="28"/>
              </w:rPr>
            </w:pPr>
            <w:r w:rsidRPr="00456D76">
              <w:rPr>
                <w:rFonts w:ascii="仿宋" w:eastAsia="仿宋" w:hAnsi="仿宋" w:cs="仿宋"/>
                <w:kern w:val="0"/>
                <w:sz w:val="28"/>
                <w:szCs w:val="28"/>
              </w:rPr>
              <w:t>10</w:t>
            </w:r>
            <w:r w:rsidRPr="00456D76">
              <w:rPr>
                <w:rFonts w:ascii="仿宋" w:eastAsia="仿宋" w:hAnsi="仿宋" w:cs="仿宋" w:hint="eastAsia"/>
                <w:kern w:val="0"/>
                <w:sz w:val="28"/>
                <w:szCs w:val="28"/>
              </w:rPr>
              <w:t>日</w:t>
            </w:r>
          </w:p>
        </w:tc>
        <w:tc>
          <w:tcPr>
            <w:tcW w:w="983" w:type="dxa"/>
            <w:vAlign w:val="center"/>
          </w:tcPr>
          <w:p w:rsidR="00B91EF0" w:rsidRPr="00456D76" w:rsidRDefault="00B91EF0" w:rsidP="00E760F4">
            <w:pPr>
              <w:spacing w:line="460" w:lineRule="exact"/>
              <w:jc w:val="center"/>
              <w:rPr>
                <w:rFonts w:ascii="仿宋" w:eastAsia="仿宋" w:hAnsi="仿宋"/>
                <w:kern w:val="0"/>
                <w:sz w:val="28"/>
                <w:szCs w:val="28"/>
              </w:rPr>
            </w:pPr>
            <w:r w:rsidRPr="00456D76">
              <w:rPr>
                <w:rFonts w:ascii="仿宋" w:eastAsia="仿宋" w:hAnsi="仿宋" w:cs="仿宋" w:hint="eastAsia"/>
                <w:kern w:val="0"/>
                <w:sz w:val="28"/>
                <w:szCs w:val="28"/>
              </w:rPr>
              <w:t>下午</w:t>
            </w:r>
          </w:p>
        </w:tc>
        <w:tc>
          <w:tcPr>
            <w:tcW w:w="6716" w:type="dxa"/>
            <w:vAlign w:val="center"/>
          </w:tcPr>
          <w:p w:rsidR="00B91EF0" w:rsidRPr="00456D76" w:rsidRDefault="00B91EF0" w:rsidP="00B91EF0">
            <w:pPr>
              <w:spacing w:line="460" w:lineRule="exact"/>
              <w:ind w:leftChars="88" w:left="31680" w:firstLineChars="700" w:firstLine="31680"/>
              <w:rPr>
                <w:rFonts w:ascii="仿宋" w:eastAsia="仿宋" w:hAnsi="仿宋"/>
                <w:kern w:val="0"/>
                <w:sz w:val="28"/>
                <w:szCs w:val="28"/>
              </w:rPr>
            </w:pPr>
            <w:r w:rsidRPr="00456D76">
              <w:rPr>
                <w:rFonts w:ascii="仿宋" w:eastAsia="仿宋" w:hAnsi="仿宋" w:cs="仿宋" w:hint="eastAsia"/>
                <w:kern w:val="0"/>
                <w:sz w:val="28"/>
                <w:szCs w:val="28"/>
              </w:rPr>
              <w:t>培训人员报到</w:t>
            </w:r>
          </w:p>
        </w:tc>
      </w:tr>
      <w:tr w:rsidR="00B91EF0" w:rsidRPr="00456D76">
        <w:trPr>
          <w:trHeight w:val="3109"/>
          <w:jc w:val="center"/>
        </w:trPr>
        <w:tc>
          <w:tcPr>
            <w:tcW w:w="1149" w:type="dxa"/>
            <w:vMerge w:val="restart"/>
            <w:vAlign w:val="center"/>
          </w:tcPr>
          <w:p w:rsidR="00B91EF0" w:rsidRPr="00456D76" w:rsidRDefault="00B91EF0" w:rsidP="00E760F4">
            <w:pPr>
              <w:spacing w:line="460" w:lineRule="exact"/>
              <w:jc w:val="center"/>
              <w:rPr>
                <w:rFonts w:ascii="仿宋" w:eastAsia="仿宋" w:hAnsi="仿宋"/>
                <w:kern w:val="0"/>
                <w:sz w:val="28"/>
                <w:szCs w:val="28"/>
              </w:rPr>
            </w:pPr>
            <w:r w:rsidRPr="00456D76">
              <w:rPr>
                <w:rFonts w:ascii="仿宋" w:eastAsia="仿宋" w:hAnsi="仿宋" w:cs="仿宋"/>
                <w:kern w:val="0"/>
                <w:sz w:val="28"/>
                <w:szCs w:val="28"/>
              </w:rPr>
              <w:t>7</w:t>
            </w:r>
            <w:r w:rsidRPr="00456D76">
              <w:rPr>
                <w:rFonts w:ascii="仿宋" w:eastAsia="仿宋" w:hAnsi="仿宋" w:cs="仿宋" w:hint="eastAsia"/>
                <w:kern w:val="0"/>
                <w:sz w:val="28"/>
                <w:szCs w:val="28"/>
              </w:rPr>
              <w:t>月</w:t>
            </w:r>
          </w:p>
          <w:p w:rsidR="00B91EF0" w:rsidRPr="00456D76" w:rsidRDefault="00B91EF0" w:rsidP="00E760F4">
            <w:pPr>
              <w:spacing w:line="460" w:lineRule="exact"/>
              <w:jc w:val="center"/>
              <w:rPr>
                <w:rFonts w:ascii="仿宋" w:eastAsia="仿宋" w:hAnsi="仿宋"/>
                <w:kern w:val="0"/>
                <w:sz w:val="28"/>
                <w:szCs w:val="28"/>
              </w:rPr>
            </w:pPr>
            <w:r w:rsidRPr="00456D76">
              <w:rPr>
                <w:rFonts w:ascii="仿宋" w:eastAsia="仿宋" w:hAnsi="仿宋" w:cs="仿宋"/>
                <w:kern w:val="0"/>
                <w:sz w:val="28"/>
                <w:szCs w:val="28"/>
              </w:rPr>
              <w:t>11</w:t>
            </w:r>
            <w:r w:rsidRPr="00456D76">
              <w:rPr>
                <w:rFonts w:ascii="仿宋" w:eastAsia="仿宋" w:hAnsi="仿宋" w:cs="仿宋" w:hint="eastAsia"/>
                <w:kern w:val="0"/>
                <w:sz w:val="28"/>
                <w:szCs w:val="28"/>
              </w:rPr>
              <w:t>日</w:t>
            </w:r>
          </w:p>
        </w:tc>
        <w:tc>
          <w:tcPr>
            <w:tcW w:w="983" w:type="dxa"/>
            <w:vAlign w:val="center"/>
          </w:tcPr>
          <w:p w:rsidR="00B91EF0" w:rsidRPr="00456D76" w:rsidRDefault="00B91EF0" w:rsidP="00E760F4">
            <w:pPr>
              <w:spacing w:line="460" w:lineRule="exact"/>
              <w:jc w:val="center"/>
              <w:rPr>
                <w:rFonts w:ascii="仿宋" w:eastAsia="仿宋" w:hAnsi="仿宋" w:cs="仿宋"/>
                <w:kern w:val="0"/>
                <w:sz w:val="28"/>
                <w:szCs w:val="28"/>
              </w:rPr>
            </w:pPr>
            <w:r w:rsidRPr="00456D76">
              <w:rPr>
                <w:rFonts w:ascii="仿宋" w:eastAsia="仿宋" w:hAnsi="仿宋" w:cs="仿宋"/>
                <w:kern w:val="0"/>
                <w:sz w:val="28"/>
                <w:szCs w:val="28"/>
              </w:rPr>
              <w:t>9</w:t>
            </w:r>
            <w:r w:rsidRPr="00456D76">
              <w:rPr>
                <w:rFonts w:ascii="仿宋" w:eastAsia="仿宋" w:hAnsi="仿宋" w:cs="仿宋" w:hint="eastAsia"/>
                <w:kern w:val="0"/>
                <w:sz w:val="28"/>
                <w:szCs w:val="28"/>
              </w:rPr>
              <w:t>：</w:t>
            </w:r>
            <w:r w:rsidRPr="00456D76">
              <w:rPr>
                <w:rFonts w:ascii="仿宋" w:eastAsia="仿宋" w:hAnsi="仿宋" w:cs="仿宋"/>
                <w:kern w:val="0"/>
                <w:sz w:val="28"/>
                <w:szCs w:val="28"/>
              </w:rPr>
              <w:t>00</w:t>
            </w:r>
          </w:p>
          <w:p w:rsidR="00B91EF0" w:rsidRPr="00456D76" w:rsidRDefault="00B91EF0" w:rsidP="00E760F4">
            <w:pPr>
              <w:spacing w:line="460" w:lineRule="exact"/>
              <w:jc w:val="center"/>
              <w:rPr>
                <w:rFonts w:ascii="仿宋" w:eastAsia="仿宋" w:hAnsi="仿宋" w:cs="仿宋"/>
                <w:kern w:val="0"/>
                <w:sz w:val="28"/>
                <w:szCs w:val="28"/>
              </w:rPr>
            </w:pPr>
            <w:r w:rsidRPr="00456D76">
              <w:rPr>
                <w:rFonts w:ascii="仿宋" w:eastAsia="仿宋" w:hAnsi="仿宋" w:cs="仿宋"/>
                <w:kern w:val="0"/>
                <w:sz w:val="28"/>
                <w:szCs w:val="28"/>
              </w:rPr>
              <w:t>|</w:t>
            </w:r>
          </w:p>
          <w:p w:rsidR="00B91EF0" w:rsidRPr="00456D76" w:rsidRDefault="00B91EF0" w:rsidP="00E760F4">
            <w:pPr>
              <w:spacing w:line="460" w:lineRule="exact"/>
              <w:jc w:val="center"/>
              <w:rPr>
                <w:rFonts w:ascii="仿宋" w:eastAsia="仿宋" w:hAnsi="仿宋" w:cs="仿宋"/>
                <w:kern w:val="0"/>
                <w:sz w:val="28"/>
                <w:szCs w:val="28"/>
              </w:rPr>
            </w:pPr>
            <w:r w:rsidRPr="00456D76">
              <w:rPr>
                <w:rFonts w:ascii="仿宋" w:eastAsia="仿宋" w:hAnsi="仿宋" w:cs="仿宋"/>
                <w:kern w:val="0"/>
                <w:sz w:val="28"/>
                <w:szCs w:val="28"/>
              </w:rPr>
              <w:t>11</w:t>
            </w:r>
            <w:r w:rsidRPr="00456D76">
              <w:rPr>
                <w:rFonts w:ascii="仿宋" w:eastAsia="仿宋" w:hAnsi="仿宋" w:cs="仿宋" w:hint="eastAsia"/>
                <w:kern w:val="0"/>
                <w:sz w:val="28"/>
                <w:szCs w:val="28"/>
              </w:rPr>
              <w:t>：</w:t>
            </w:r>
            <w:r w:rsidRPr="00456D76">
              <w:rPr>
                <w:rFonts w:ascii="仿宋" w:eastAsia="仿宋" w:hAnsi="仿宋" w:cs="仿宋"/>
                <w:kern w:val="0"/>
                <w:sz w:val="28"/>
                <w:szCs w:val="28"/>
              </w:rPr>
              <w:t>30</w:t>
            </w:r>
          </w:p>
        </w:tc>
        <w:tc>
          <w:tcPr>
            <w:tcW w:w="6716" w:type="dxa"/>
            <w:vAlign w:val="center"/>
          </w:tcPr>
          <w:p w:rsidR="00B91EF0" w:rsidRPr="00456D76" w:rsidRDefault="00B91EF0" w:rsidP="00B91EF0">
            <w:pPr>
              <w:pStyle w:val="p0"/>
              <w:spacing w:before="100" w:after="100" w:line="460" w:lineRule="exact"/>
              <w:ind w:firstLineChars="100" w:firstLine="31680"/>
              <w:rPr>
                <w:rFonts w:ascii="仿宋" w:eastAsia="仿宋" w:hAnsi="仿宋"/>
                <w:sz w:val="28"/>
                <w:szCs w:val="28"/>
              </w:rPr>
            </w:pPr>
            <w:r w:rsidRPr="00456D76">
              <w:rPr>
                <w:rFonts w:ascii="仿宋" w:eastAsia="仿宋" w:hAnsi="仿宋" w:cs="仿宋"/>
                <w:sz w:val="28"/>
                <w:szCs w:val="28"/>
              </w:rPr>
              <w:t>1.</w:t>
            </w:r>
            <w:r w:rsidRPr="00456D76">
              <w:rPr>
                <w:rFonts w:ascii="仿宋" w:eastAsia="仿宋" w:hAnsi="仿宋" w:cs="仿宋" w:hint="eastAsia"/>
                <w:sz w:val="28"/>
                <w:szCs w:val="28"/>
              </w:rPr>
              <w:t>通报表彰</w:t>
            </w:r>
            <w:r w:rsidRPr="00456D76">
              <w:rPr>
                <w:rFonts w:ascii="仿宋" w:eastAsia="仿宋" w:hAnsi="仿宋" w:cs="仿宋"/>
                <w:sz w:val="28"/>
                <w:szCs w:val="28"/>
              </w:rPr>
              <w:t>2016</w:t>
            </w:r>
            <w:r w:rsidRPr="00456D76">
              <w:rPr>
                <w:rFonts w:ascii="仿宋" w:eastAsia="仿宋" w:hAnsi="仿宋" w:cs="仿宋" w:hint="eastAsia"/>
                <w:sz w:val="28"/>
                <w:szCs w:val="28"/>
              </w:rPr>
              <w:t>年度广播电视对农节目服务工程建设考核、“浙里农味”微视频大赛评选的获奖单位和作品</w:t>
            </w:r>
            <w:r w:rsidRPr="00456D76">
              <w:rPr>
                <w:rFonts w:ascii="仿宋" w:eastAsia="仿宋" w:hAnsi="仿宋" w:cs="仿宋"/>
                <w:sz w:val="28"/>
                <w:szCs w:val="28"/>
              </w:rPr>
              <w:t>(</w:t>
            </w:r>
            <w:r w:rsidRPr="00456D76">
              <w:rPr>
                <w:rFonts w:ascii="仿宋" w:eastAsia="仿宋" w:hAnsi="仿宋" w:cs="仿宋" w:hint="eastAsia"/>
                <w:sz w:val="28"/>
                <w:szCs w:val="28"/>
              </w:rPr>
              <w:t>省新广局、省农业厅</w:t>
            </w:r>
            <w:r w:rsidRPr="00456D76">
              <w:rPr>
                <w:rFonts w:ascii="仿宋" w:eastAsia="仿宋" w:hAnsi="仿宋" w:cs="仿宋"/>
                <w:sz w:val="28"/>
                <w:szCs w:val="28"/>
              </w:rPr>
              <w:t>)</w:t>
            </w:r>
            <w:r w:rsidRPr="00456D76">
              <w:rPr>
                <w:rFonts w:ascii="仿宋" w:eastAsia="仿宋" w:hAnsi="仿宋" w:cs="仿宋" w:hint="eastAsia"/>
                <w:sz w:val="28"/>
                <w:szCs w:val="28"/>
              </w:rPr>
              <w:t>；</w:t>
            </w:r>
          </w:p>
          <w:p w:rsidR="00B91EF0" w:rsidRPr="00456D76" w:rsidRDefault="00B91EF0" w:rsidP="00B91EF0">
            <w:pPr>
              <w:spacing w:line="460" w:lineRule="exact"/>
              <w:ind w:firstLineChars="100" w:firstLine="31680"/>
              <w:rPr>
                <w:rFonts w:ascii="仿宋" w:eastAsia="仿宋" w:hAnsi="仿宋"/>
                <w:kern w:val="0"/>
                <w:sz w:val="28"/>
                <w:szCs w:val="28"/>
              </w:rPr>
            </w:pPr>
            <w:r w:rsidRPr="00456D76">
              <w:rPr>
                <w:rFonts w:ascii="仿宋" w:eastAsia="仿宋" w:hAnsi="仿宋" w:cs="仿宋"/>
                <w:kern w:val="0"/>
                <w:sz w:val="28"/>
                <w:szCs w:val="28"/>
              </w:rPr>
              <w:t>2. 2016</w:t>
            </w:r>
            <w:r w:rsidRPr="00456D76">
              <w:rPr>
                <w:rFonts w:ascii="仿宋" w:eastAsia="仿宋" w:hAnsi="仿宋" w:cs="仿宋" w:hint="eastAsia"/>
                <w:kern w:val="0"/>
                <w:sz w:val="28"/>
                <w:szCs w:val="28"/>
              </w:rPr>
              <w:t>年度广播电视对农节目服务工程建设考核情况讲评</w:t>
            </w:r>
            <w:r w:rsidRPr="00456D76">
              <w:rPr>
                <w:rFonts w:ascii="仿宋" w:eastAsia="仿宋" w:hAnsi="仿宋" w:cs="仿宋"/>
                <w:kern w:val="0"/>
                <w:sz w:val="28"/>
                <w:szCs w:val="28"/>
              </w:rPr>
              <w:t>(</w:t>
            </w:r>
            <w:r w:rsidRPr="00456D76">
              <w:rPr>
                <w:rFonts w:ascii="仿宋" w:eastAsia="仿宋" w:hAnsi="仿宋" w:cs="仿宋" w:hint="eastAsia"/>
                <w:kern w:val="0"/>
                <w:sz w:val="28"/>
                <w:szCs w:val="28"/>
              </w:rPr>
              <w:t>省广电学会专家</w:t>
            </w:r>
            <w:r w:rsidRPr="00456D76">
              <w:rPr>
                <w:rFonts w:ascii="仿宋" w:eastAsia="仿宋" w:hAnsi="仿宋" w:cs="仿宋"/>
                <w:kern w:val="0"/>
                <w:sz w:val="28"/>
                <w:szCs w:val="28"/>
              </w:rPr>
              <w:t>)</w:t>
            </w:r>
            <w:r w:rsidRPr="00456D76">
              <w:rPr>
                <w:rFonts w:ascii="仿宋" w:eastAsia="仿宋" w:hAnsi="仿宋" w:cs="仿宋" w:hint="eastAsia"/>
                <w:kern w:val="0"/>
                <w:sz w:val="28"/>
                <w:szCs w:val="28"/>
              </w:rPr>
              <w:t>。</w:t>
            </w:r>
          </w:p>
        </w:tc>
      </w:tr>
      <w:tr w:rsidR="00B91EF0" w:rsidRPr="00456D76">
        <w:trPr>
          <w:trHeight w:val="2260"/>
          <w:jc w:val="center"/>
        </w:trPr>
        <w:tc>
          <w:tcPr>
            <w:tcW w:w="1149" w:type="dxa"/>
            <w:vMerge/>
            <w:vAlign w:val="center"/>
          </w:tcPr>
          <w:p w:rsidR="00B91EF0" w:rsidRPr="00456D76" w:rsidRDefault="00B91EF0" w:rsidP="00E760F4">
            <w:pPr>
              <w:widowControl/>
              <w:spacing w:line="460" w:lineRule="exact"/>
              <w:jc w:val="left"/>
              <w:rPr>
                <w:rFonts w:ascii="仿宋" w:eastAsia="仿宋" w:hAnsi="仿宋"/>
                <w:sz w:val="28"/>
                <w:szCs w:val="28"/>
              </w:rPr>
            </w:pPr>
          </w:p>
        </w:tc>
        <w:tc>
          <w:tcPr>
            <w:tcW w:w="983" w:type="dxa"/>
            <w:vAlign w:val="center"/>
          </w:tcPr>
          <w:p w:rsidR="00B91EF0" w:rsidRPr="00456D76" w:rsidRDefault="00B91EF0" w:rsidP="00E760F4">
            <w:pPr>
              <w:spacing w:line="460" w:lineRule="exact"/>
              <w:jc w:val="center"/>
              <w:rPr>
                <w:rFonts w:ascii="仿宋" w:eastAsia="仿宋" w:hAnsi="仿宋" w:cs="仿宋"/>
                <w:kern w:val="0"/>
                <w:sz w:val="28"/>
                <w:szCs w:val="28"/>
              </w:rPr>
            </w:pPr>
            <w:r w:rsidRPr="00456D76">
              <w:rPr>
                <w:rFonts w:ascii="仿宋" w:eastAsia="仿宋" w:hAnsi="仿宋" w:cs="仿宋"/>
                <w:kern w:val="0"/>
                <w:sz w:val="28"/>
                <w:szCs w:val="28"/>
              </w:rPr>
              <w:t>14:00|</w:t>
            </w:r>
          </w:p>
          <w:p w:rsidR="00B91EF0" w:rsidRPr="00456D76" w:rsidRDefault="00B91EF0" w:rsidP="00E760F4">
            <w:pPr>
              <w:spacing w:line="460" w:lineRule="exact"/>
              <w:jc w:val="center"/>
              <w:rPr>
                <w:rFonts w:ascii="仿宋" w:eastAsia="仿宋" w:hAnsi="仿宋" w:cs="仿宋"/>
                <w:kern w:val="0"/>
                <w:sz w:val="28"/>
                <w:szCs w:val="28"/>
              </w:rPr>
            </w:pPr>
            <w:r w:rsidRPr="00456D76">
              <w:rPr>
                <w:rFonts w:ascii="仿宋" w:eastAsia="仿宋" w:hAnsi="仿宋" w:cs="仿宋"/>
                <w:kern w:val="0"/>
                <w:sz w:val="28"/>
                <w:szCs w:val="28"/>
              </w:rPr>
              <w:t>17:30</w:t>
            </w:r>
          </w:p>
        </w:tc>
        <w:tc>
          <w:tcPr>
            <w:tcW w:w="6716" w:type="dxa"/>
            <w:vAlign w:val="center"/>
          </w:tcPr>
          <w:p w:rsidR="00B91EF0" w:rsidRPr="00456D76" w:rsidRDefault="00B91EF0" w:rsidP="00B91EF0">
            <w:pPr>
              <w:spacing w:line="460" w:lineRule="exact"/>
              <w:ind w:firstLineChars="100" w:firstLine="31680"/>
              <w:rPr>
                <w:rFonts w:ascii="仿宋" w:eastAsia="仿宋" w:hAnsi="仿宋"/>
                <w:kern w:val="0"/>
                <w:sz w:val="28"/>
                <w:szCs w:val="28"/>
              </w:rPr>
            </w:pPr>
            <w:r w:rsidRPr="00456D76">
              <w:rPr>
                <w:rFonts w:ascii="仿宋" w:eastAsia="仿宋" w:hAnsi="仿宋" w:cs="仿宋"/>
                <w:kern w:val="0"/>
                <w:sz w:val="28"/>
                <w:szCs w:val="28"/>
              </w:rPr>
              <w:t>1.</w:t>
            </w:r>
            <w:r w:rsidRPr="00456D76">
              <w:rPr>
                <w:rFonts w:ascii="仿宋" w:eastAsia="仿宋" w:hAnsi="仿宋" w:cs="仿宋" w:hint="eastAsia"/>
                <w:kern w:val="0"/>
                <w:sz w:val="28"/>
                <w:szCs w:val="28"/>
              </w:rPr>
              <w:t>“美丽乡村”建设和“美丽经济”的浙江实践讲座</w:t>
            </w:r>
            <w:r w:rsidRPr="00456D76">
              <w:rPr>
                <w:rFonts w:ascii="仿宋" w:eastAsia="仿宋" w:hAnsi="仿宋" w:cs="仿宋"/>
                <w:kern w:val="0"/>
                <w:sz w:val="28"/>
                <w:szCs w:val="28"/>
              </w:rPr>
              <w:t>(</w:t>
            </w:r>
            <w:r w:rsidRPr="00456D76">
              <w:rPr>
                <w:rFonts w:ascii="仿宋" w:eastAsia="仿宋" w:hAnsi="仿宋" w:cs="仿宋" w:hint="eastAsia"/>
                <w:kern w:val="0"/>
                <w:sz w:val="28"/>
                <w:szCs w:val="28"/>
              </w:rPr>
              <w:t>省农办领导</w:t>
            </w:r>
            <w:r w:rsidRPr="00456D76">
              <w:rPr>
                <w:rFonts w:ascii="仿宋" w:eastAsia="仿宋" w:hAnsi="仿宋" w:cs="仿宋"/>
                <w:kern w:val="0"/>
                <w:sz w:val="28"/>
                <w:szCs w:val="28"/>
              </w:rPr>
              <w:t>)</w:t>
            </w:r>
            <w:r w:rsidRPr="00456D76">
              <w:rPr>
                <w:rFonts w:ascii="仿宋" w:eastAsia="仿宋" w:hAnsi="仿宋" w:cs="仿宋" w:hint="eastAsia"/>
                <w:kern w:val="0"/>
                <w:sz w:val="28"/>
                <w:szCs w:val="28"/>
              </w:rPr>
              <w:t>；</w:t>
            </w:r>
          </w:p>
          <w:p w:rsidR="00B91EF0" w:rsidRPr="00456D76" w:rsidRDefault="00B91EF0" w:rsidP="00B91EF0">
            <w:pPr>
              <w:spacing w:line="460" w:lineRule="exact"/>
              <w:ind w:firstLineChars="100" w:firstLine="31680"/>
              <w:rPr>
                <w:rFonts w:ascii="仿宋" w:eastAsia="仿宋" w:hAnsi="仿宋" w:cs="仿宋"/>
                <w:kern w:val="0"/>
                <w:sz w:val="28"/>
                <w:szCs w:val="28"/>
              </w:rPr>
            </w:pPr>
            <w:r w:rsidRPr="00456D76">
              <w:rPr>
                <w:rFonts w:ascii="仿宋" w:eastAsia="仿宋" w:hAnsi="仿宋" w:cs="仿宋"/>
                <w:kern w:val="0"/>
                <w:sz w:val="28"/>
                <w:szCs w:val="28"/>
              </w:rPr>
              <w:t>2.2016</w:t>
            </w:r>
            <w:r w:rsidRPr="00456D76">
              <w:rPr>
                <w:rFonts w:ascii="仿宋" w:eastAsia="仿宋" w:hAnsi="仿宋" w:cs="仿宋" w:hint="eastAsia"/>
                <w:kern w:val="0"/>
                <w:sz w:val="28"/>
                <w:szCs w:val="28"/>
              </w:rPr>
              <w:t>年度广播电视对农节目政府奖作品评析和通用性电视对农节目报送要点</w:t>
            </w:r>
            <w:r w:rsidRPr="00456D76">
              <w:rPr>
                <w:rFonts w:ascii="仿宋" w:eastAsia="仿宋" w:hAnsi="仿宋" w:cs="仿宋"/>
                <w:kern w:val="0"/>
                <w:sz w:val="28"/>
                <w:szCs w:val="28"/>
              </w:rPr>
              <w:t>(</w:t>
            </w:r>
            <w:r w:rsidRPr="00456D76">
              <w:rPr>
                <w:rFonts w:ascii="仿宋" w:eastAsia="仿宋" w:hAnsi="仿宋" w:cs="仿宋" w:hint="eastAsia"/>
                <w:kern w:val="0"/>
                <w:sz w:val="28"/>
                <w:szCs w:val="28"/>
              </w:rPr>
              <w:t>浙江传媒学院教授</w:t>
            </w:r>
            <w:r w:rsidRPr="00456D76">
              <w:rPr>
                <w:rFonts w:ascii="仿宋" w:eastAsia="仿宋" w:hAnsi="仿宋" w:cs="仿宋"/>
                <w:kern w:val="0"/>
                <w:sz w:val="28"/>
                <w:szCs w:val="28"/>
              </w:rPr>
              <w:t>)</w:t>
            </w:r>
            <w:r w:rsidRPr="00456D76">
              <w:rPr>
                <w:rFonts w:ascii="仿宋" w:eastAsia="仿宋" w:hAnsi="仿宋" w:cs="仿宋" w:hint="eastAsia"/>
                <w:kern w:val="0"/>
                <w:sz w:val="28"/>
                <w:szCs w:val="28"/>
              </w:rPr>
              <w:t>。</w:t>
            </w:r>
            <w:r w:rsidRPr="00456D76">
              <w:rPr>
                <w:rFonts w:ascii="仿宋" w:eastAsia="仿宋" w:hAnsi="仿宋" w:cs="仿宋"/>
                <w:kern w:val="0"/>
                <w:sz w:val="28"/>
                <w:szCs w:val="28"/>
              </w:rPr>
              <w:t xml:space="preserve"> </w:t>
            </w:r>
          </w:p>
        </w:tc>
      </w:tr>
      <w:tr w:rsidR="00B91EF0" w:rsidRPr="00456D76">
        <w:trPr>
          <w:trHeight w:val="2172"/>
          <w:jc w:val="center"/>
        </w:trPr>
        <w:tc>
          <w:tcPr>
            <w:tcW w:w="1149" w:type="dxa"/>
            <w:vMerge w:val="restart"/>
            <w:vAlign w:val="center"/>
          </w:tcPr>
          <w:p w:rsidR="00B91EF0" w:rsidRPr="00456D76" w:rsidRDefault="00B91EF0" w:rsidP="00E760F4">
            <w:pPr>
              <w:spacing w:line="460" w:lineRule="exact"/>
              <w:jc w:val="center"/>
              <w:rPr>
                <w:rFonts w:ascii="仿宋" w:eastAsia="仿宋" w:hAnsi="仿宋"/>
                <w:kern w:val="0"/>
                <w:sz w:val="28"/>
                <w:szCs w:val="28"/>
              </w:rPr>
            </w:pPr>
            <w:r w:rsidRPr="00456D76">
              <w:rPr>
                <w:rFonts w:ascii="仿宋" w:eastAsia="仿宋" w:hAnsi="仿宋" w:cs="仿宋"/>
                <w:kern w:val="0"/>
                <w:sz w:val="28"/>
                <w:szCs w:val="28"/>
              </w:rPr>
              <w:t>7</w:t>
            </w:r>
            <w:r w:rsidRPr="00456D76">
              <w:rPr>
                <w:rFonts w:ascii="仿宋" w:eastAsia="仿宋" w:hAnsi="仿宋" w:cs="仿宋" w:hint="eastAsia"/>
                <w:kern w:val="0"/>
                <w:sz w:val="28"/>
                <w:szCs w:val="28"/>
              </w:rPr>
              <w:t>月</w:t>
            </w:r>
          </w:p>
          <w:p w:rsidR="00B91EF0" w:rsidRPr="00456D76" w:rsidRDefault="00B91EF0" w:rsidP="00E760F4">
            <w:pPr>
              <w:spacing w:line="460" w:lineRule="exact"/>
              <w:jc w:val="center"/>
              <w:rPr>
                <w:rFonts w:ascii="仿宋" w:eastAsia="仿宋" w:hAnsi="仿宋"/>
                <w:sz w:val="28"/>
                <w:szCs w:val="28"/>
              </w:rPr>
            </w:pPr>
            <w:r w:rsidRPr="00456D76">
              <w:rPr>
                <w:rFonts w:ascii="仿宋" w:eastAsia="仿宋" w:hAnsi="仿宋" w:cs="仿宋"/>
                <w:kern w:val="0"/>
                <w:sz w:val="28"/>
                <w:szCs w:val="28"/>
              </w:rPr>
              <w:t>12</w:t>
            </w:r>
            <w:r w:rsidRPr="00456D76">
              <w:rPr>
                <w:rFonts w:ascii="仿宋" w:eastAsia="仿宋" w:hAnsi="仿宋" w:cs="仿宋" w:hint="eastAsia"/>
                <w:kern w:val="0"/>
                <w:sz w:val="28"/>
                <w:szCs w:val="28"/>
              </w:rPr>
              <w:t>日</w:t>
            </w:r>
          </w:p>
        </w:tc>
        <w:tc>
          <w:tcPr>
            <w:tcW w:w="983" w:type="dxa"/>
            <w:vAlign w:val="center"/>
          </w:tcPr>
          <w:p w:rsidR="00B91EF0" w:rsidRPr="00456D76" w:rsidRDefault="00B91EF0" w:rsidP="00E760F4">
            <w:pPr>
              <w:spacing w:line="460" w:lineRule="exact"/>
              <w:jc w:val="center"/>
              <w:rPr>
                <w:rFonts w:ascii="仿宋" w:eastAsia="仿宋" w:hAnsi="仿宋" w:cs="仿宋"/>
                <w:kern w:val="0"/>
                <w:sz w:val="28"/>
                <w:szCs w:val="28"/>
              </w:rPr>
            </w:pPr>
            <w:r w:rsidRPr="00456D76">
              <w:rPr>
                <w:rFonts w:ascii="仿宋" w:eastAsia="仿宋" w:hAnsi="仿宋" w:cs="仿宋"/>
                <w:kern w:val="0"/>
                <w:sz w:val="28"/>
                <w:szCs w:val="28"/>
              </w:rPr>
              <w:t>8:30</w:t>
            </w:r>
          </w:p>
          <w:p w:rsidR="00B91EF0" w:rsidRPr="00456D76" w:rsidRDefault="00B91EF0" w:rsidP="00E760F4">
            <w:pPr>
              <w:spacing w:line="460" w:lineRule="exact"/>
              <w:jc w:val="center"/>
              <w:rPr>
                <w:rFonts w:ascii="仿宋" w:eastAsia="仿宋" w:hAnsi="仿宋" w:cs="仿宋"/>
                <w:kern w:val="0"/>
                <w:sz w:val="28"/>
                <w:szCs w:val="28"/>
              </w:rPr>
            </w:pPr>
            <w:r w:rsidRPr="00456D76">
              <w:rPr>
                <w:rFonts w:ascii="仿宋" w:eastAsia="仿宋" w:hAnsi="仿宋" w:cs="仿宋"/>
                <w:kern w:val="0"/>
                <w:sz w:val="28"/>
                <w:szCs w:val="28"/>
              </w:rPr>
              <w:t>|</w:t>
            </w:r>
          </w:p>
          <w:p w:rsidR="00B91EF0" w:rsidRPr="00456D76" w:rsidRDefault="00B91EF0" w:rsidP="00E760F4">
            <w:pPr>
              <w:spacing w:line="460" w:lineRule="exact"/>
              <w:jc w:val="center"/>
              <w:rPr>
                <w:rFonts w:ascii="仿宋" w:eastAsia="仿宋" w:hAnsi="仿宋" w:cs="仿宋"/>
                <w:kern w:val="0"/>
                <w:sz w:val="28"/>
                <w:szCs w:val="28"/>
              </w:rPr>
            </w:pPr>
            <w:r w:rsidRPr="00456D76">
              <w:rPr>
                <w:rFonts w:ascii="仿宋" w:eastAsia="仿宋" w:hAnsi="仿宋" w:cs="仿宋"/>
                <w:kern w:val="0"/>
                <w:sz w:val="28"/>
                <w:szCs w:val="28"/>
              </w:rPr>
              <w:t>11:30</w:t>
            </w:r>
          </w:p>
        </w:tc>
        <w:tc>
          <w:tcPr>
            <w:tcW w:w="6716" w:type="dxa"/>
            <w:vAlign w:val="center"/>
          </w:tcPr>
          <w:p w:rsidR="00B91EF0" w:rsidRPr="00456D76" w:rsidRDefault="00B91EF0" w:rsidP="00B91EF0">
            <w:pPr>
              <w:spacing w:line="460" w:lineRule="exact"/>
              <w:ind w:firstLineChars="200" w:firstLine="31680"/>
              <w:rPr>
                <w:rFonts w:ascii="仿宋" w:eastAsia="仿宋" w:hAnsi="仿宋"/>
                <w:kern w:val="0"/>
                <w:sz w:val="28"/>
                <w:szCs w:val="28"/>
              </w:rPr>
            </w:pPr>
            <w:r w:rsidRPr="00456D76">
              <w:rPr>
                <w:rFonts w:ascii="仿宋" w:eastAsia="仿宋" w:hAnsi="仿宋" w:cs="仿宋" w:hint="eastAsia"/>
                <w:kern w:val="0"/>
                <w:sz w:val="28"/>
                <w:szCs w:val="28"/>
              </w:rPr>
              <w:t>节目制作理念和经营创收思路</w:t>
            </w:r>
            <w:r w:rsidRPr="00456D76">
              <w:rPr>
                <w:rFonts w:ascii="仿宋" w:eastAsia="仿宋" w:hAnsi="仿宋" w:cs="仿宋"/>
                <w:kern w:val="0"/>
                <w:sz w:val="28"/>
                <w:szCs w:val="28"/>
              </w:rPr>
              <w:t>(</w:t>
            </w:r>
            <w:r w:rsidRPr="00456D76">
              <w:rPr>
                <w:rFonts w:ascii="仿宋" w:eastAsia="仿宋" w:hAnsi="仿宋" w:cs="仿宋" w:hint="eastAsia"/>
                <w:kern w:val="0"/>
                <w:sz w:val="28"/>
                <w:szCs w:val="28"/>
              </w:rPr>
              <w:t>央视七套《致富经》栏目制片人</w:t>
            </w:r>
            <w:r w:rsidRPr="00456D76">
              <w:rPr>
                <w:rFonts w:ascii="仿宋" w:eastAsia="仿宋" w:hAnsi="仿宋" w:cs="仿宋"/>
                <w:kern w:val="0"/>
                <w:sz w:val="28"/>
                <w:szCs w:val="28"/>
              </w:rPr>
              <w:t>)</w:t>
            </w:r>
            <w:r w:rsidRPr="00456D76">
              <w:rPr>
                <w:rFonts w:ascii="仿宋" w:eastAsia="仿宋" w:hAnsi="仿宋" w:cs="仿宋" w:hint="eastAsia"/>
                <w:kern w:val="0"/>
                <w:sz w:val="28"/>
                <w:szCs w:val="28"/>
              </w:rPr>
              <w:t>。</w:t>
            </w:r>
          </w:p>
        </w:tc>
      </w:tr>
      <w:tr w:rsidR="00B91EF0" w:rsidRPr="00456D76">
        <w:trPr>
          <w:trHeight w:val="977"/>
          <w:jc w:val="center"/>
        </w:trPr>
        <w:tc>
          <w:tcPr>
            <w:tcW w:w="1149" w:type="dxa"/>
            <w:vMerge/>
            <w:vAlign w:val="center"/>
          </w:tcPr>
          <w:p w:rsidR="00B91EF0" w:rsidRPr="00456D76" w:rsidRDefault="00B91EF0" w:rsidP="00E760F4">
            <w:pPr>
              <w:widowControl/>
              <w:spacing w:line="460" w:lineRule="exact"/>
              <w:jc w:val="left"/>
              <w:rPr>
                <w:rFonts w:ascii="仿宋" w:eastAsia="仿宋" w:hAnsi="仿宋"/>
                <w:sz w:val="28"/>
                <w:szCs w:val="28"/>
              </w:rPr>
            </w:pPr>
          </w:p>
        </w:tc>
        <w:tc>
          <w:tcPr>
            <w:tcW w:w="983" w:type="dxa"/>
            <w:vAlign w:val="center"/>
          </w:tcPr>
          <w:p w:rsidR="00B91EF0" w:rsidRPr="00456D76" w:rsidRDefault="00B91EF0" w:rsidP="00E760F4">
            <w:pPr>
              <w:spacing w:line="460" w:lineRule="exact"/>
              <w:jc w:val="center"/>
              <w:rPr>
                <w:rFonts w:ascii="仿宋" w:eastAsia="仿宋" w:hAnsi="仿宋"/>
                <w:kern w:val="0"/>
                <w:sz w:val="28"/>
                <w:szCs w:val="28"/>
              </w:rPr>
            </w:pPr>
            <w:r w:rsidRPr="00456D76">
              <w:rPr>
                <w:rFonts w:ascii="仿宋" w:eastAsia="仿宋" w:hAnsi="仿宋" w:cs="仿宋" w:hint="eastAsia"/>
                <w:kern w:val="0"/>
                <w:sz w:val="28"/>
                <w:szCs w:val="28"/>
              </w:rPr>
              <w:t>下午</w:t>
            </w:r>
          </w:p>
        </w:tc>
        <w:tc>
          <w:tcPr>
            <w:tcW w:w="6716" w:type="dxa"/>
            <w:vAlign w:val="center"/>
          </w:tcPr>
          <w:p w:rsidR="00B91EF0" w:rsidRPr="00456D76" w:rsidRDefault="00B91EF0" w:rsidP="00E760F4">
            <w:pPr>
              <w:spacing w:line="460" w:lineRule="exact"/>
              <w:jc w:val="center"/>
              <w:rPr>
                <w:rFonts w:ascii="仿宋" w:eastAsia="仿宋" w:hAnsi="仿宋"/>
                <w:kern w:val="0"/>
                <w:sz w:val="28"/>
                <w:szCs w:val="28"/>
              </w:rPr>
            </w:pPr>
            <w:r w:rsidRPr="00456D76">
              <w:rPr>
                <w:rFonts w:ascii="仿宋" w:eastAsia="仿宋" w:hAnsi="仿宋" w:cs="仿宋" w:hint="eastAsia"/>
                <w:kern w:val="0"/>
                <w:sz w:val="28"/>
                <w:szCs w:val="28"/>
              </w:rPr>
              <w:t>培训人员返程</w:t>
            </w:r>
          </w:p>
        </w:tc>
      </w:tr>
    </w:tbl>
    <w:p w:rsidR="00B91EF0" w:rsidRDefault="00B91EF0">
      <w:bookmarkStart w:id="0" w:name="_GoBack"/>
      <w:bookmarkEnd w:id="0"/>
    </w:p>
    <w:sectPr w:rsidR="00B91EF0" w:rsidSect="00D22B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F0" w:rsidRDefault="00B91EF0" w:rsidP="00301DE9">
      <w:r>
        <w:separator/>
      </w:r>
    </w:p>
  </w:endnote>
  <w:endnote w:type="continuationSeparator" w:id="1">
    <w:p w:rsidR="00B91EF0" w:rsidRDefault="00B91EF0" w:rsidP="00301D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F0" w:rsidRDefault="00B91EF0" w:rsidP="00301DE9">
      <w:r>
        <w:separator/>
      </w:r>
    </w:p>
  </w:footnote>
  <w:footnote w:type="continuationSeparator" w:id="1">
    <w:p w:rsidR="00B91EF0" w:rsidRDefault="00B91EF0" w:rsidP="00301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636"/>
    <w:rsid w:val="00184407"/>
    <w:rsid w:val="00301DE9"/>
    <w:rsid w:val="00456D76"/>
    <w:rsid w:val="005221A3"/>
    <w:rsid w:val="00587E3D"/>
    <w:rsid w:val="006A70FC"/>
    <w:rsid w:val="008F0FF9"/>
    <w:rsid w:val="00B91EF0"/>
    <w:rsid w:val="00B940CA"/>
    <w:rsid w:val="00BB3636"/>
    <w:rsid w:val="00C92C37"/>
    <w:rsid w:val="00D22BC4"/>
    <w:rsid w:val="00E760F4"/>
    <w:rsid w:val="00EC72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E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DE9"/>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301DE9"/>
    <w:rPr>
      <w:sz w:val="18"/>
      <w:szCs w:val="18"/>
    </w:rPr>
  </w:style>
  <w:style w:type="paragraph" w:styleId="Footer">
    <w:name w:val="footer"/>
    <w:basedOn w:val="Normal"/>
    <w:link w:val="FooterChar"/>
    <w:uiPriority w:val="99"/>
    <w:rsid w:val="00301DE9"/>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301DE9"/>
    <w:rPr>
      <w:sz w:val="18"/>
      <w:szCs w:val="18"/>
    </w:rPr>
  </w:style>
  <w:style w:type="paragraph" w:customStyle="1" w:styleId="p0">
    <w:name w:val="p0"/>
    <w:basedOn w:val="Normal"/>
    <w:uiPriority w:val="99"/>
    <w:rsid w:val="00301DE9"/>
    <w:pPr>
      <w:widowControl/>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50</Words>
  <Characters>287</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dell.flj</dc:creator>
  <cp:keywords/>
  <dc:description/>
  <cp:lastModifiedBy>微软用户</cp:lastModifiedBy>
  <cp:revision>2</cp:revision>
  <dcterms:created xsi:type="dcterms:W3CDTF">2017-06-30T01:28:00Z</dcterms:created>
  <dcterms:modified xsi:type="dcterms:W3CDTF">2017-06-30T01:28:00Z</dcterms:modified>
</cp:coreProperties>
</file>